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73FC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beforeAutospacing="0" w:line="360" w:lineRule="auto"/>
        <w:ind w:leftChars="125"/>
        <w:jc w:val="center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Style w:val="8"/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Дидактическая игра «</w:t>
      </w:r>
      <w:r>
        <w:rPr>
          <w:rStyle w:val="8"/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Определение места звука в слове: начало, середина, конец</w:t>
      </w:r>
      <w:r>
        <w:rPr>
          <w:rStyle w:val="8"/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».</w:t>
      </w:r>
    </w:p>
    <w:p w14:paraId="1001784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Style w:val="8"/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> формирование навыков фонематического анализа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47D956C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Задачи:</w:t>
      </w:r>
    </w:p>
    <w:p w14:paraId="0F2CE60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tabs>
          <w:tab w:val="clear" w:pos="420"/>
        </w:tabs>
        <w:kinsoku/>
        <w:wordWrap/>
        <w:overflowPunct/>
        <w:topLinePunct w:val="0"/>
        <w:bidi w:val="0"/>
        <w:snapToGrid/>
        <w:spacing w:before="0" w:beforeAutospacing="0" w:after="0" w:afterAutospacing="1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формирова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ть</w:t>
      </w:r>
      <w:r>
        <w:rPr>
          <w:rFonts w:hint="default" w:ascii="Times New Roman" w:hAnsi="Times New Roman" w:cs="Times New Roman"/>
          <w:sz w:val="28"/>
          <w:szCs w:val="28"/>
        </w:rPr>
        <w:t xml:space="preserve"> умения определять позицию звука в слове (начало, середина, конец слова), развитие фонематического слуха;</w:t>
      </w:r>
    </w:p>
    <w:p w14:paraId="0A2167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1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автоматизи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ровать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звук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 w14:paraId="3C30062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1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обога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тить</w:t>
      </w:r>
      <w:r>
        <w:rPr>
          <w:rFonts w:hint="default" w:ascii="Times New Roman" w:hAnsi="Times New Roman" w:cs="Times New Roman"/>
          <w:sz w:val="28"/>
          <w:szCs w:val="28"/>
        </w:rPr>
        <w:t xml:space="preserve"> словарн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ый</w:t>
      </w:r>
      <w:r>
        <w:rPr>
          <w:rFonts w:hint="default" w:ascii="Times New Roman" w:hAnsi="Times New Roman" w:cs="Times New Roman"/>
          <w:sz w:val="28"/>
          <w:szCs w:val="28"/>
        </w:rPr>
        <w:t xml:space="preserve"> запас;</w:t>
      </w:r>
    </w:p>
    <w:p w14:paraId="56E8BF6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1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памят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sz w:val="28"/>
          <w:szCs w:val="28"/>
        </w:rPr>
        <w:t>, внимани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>, мыслительны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операци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3811F60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8"/>
          <w:rFonts w:hint="default" w:ascii="Times New Roman" w:hAnsi="Times New Roman" w:cs="Times New Roman"/>
          <w:b/>
          <w:bCs/>
          <w:sz w:val="28"/>
          <w:szCs w:val="28"/>
        </w:rPr>
        <w:t>Оборудование: </w:t>
      </w:r>
      <w:r>
        <w:rPr>
          <w:rFonts w:hint="default" w:ascii="Times New Roman" w:hAnsi="Times New Roman" w:cs="Times New Roman"/>
          <w:sz w:val="28"/>
          <w:szCs w:val="28"/>
        </w:rPr>
        <w:t>предметные картинки на заданный звук, например, звук [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>]:</w:t>
      </w:r>
    </w:p>
    <w:p w14:paraId="3BCB77CB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Аист, арка, апельсин, Аня</w:t>
      </w:r>
      <w:r>
        <w:rPr>
          <w:rFonts w:hint="default" w:ascii="Times New Roman" w:hAnsi="Times New Roman" w:cs="Times New Roman"/>
          <w:sz w:val="28"/>
          <w:szCs w:val="28"/>
        </w:rPr>
        <w:t xml:space="preserve"> и т.д. – начало слова,</w:t>
      </w:r>
    </w:p>
    <w:p w14:paraId="27D8A4B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як, заяц, мрак, </w:t>
      </w:r>
      <w:r>
        <w:rPr>
          <w:rFonts w:hint="default" w:ascii="Times New Roman" w:hAnsi="Times New Roman" w:cs="Times New Roman"/>
          <w:sz w:val="28"/>
          <w:szCs w:val="28"/>
        </w:rPr>
        <w:t xml:space="preserve"> и т.д. – середина слова,</w:t>
      </w:r>
    </w:p>
    <w:p w14:paraId="6D59FC2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епка</w:t>
      </w:r>
      <w:r>
        <w:rPr>
          <w:rFonts w:hint="default" w:ascii="Times New Roman" w:hAnsi="Times New Roman" w:cs="Times New Roman"/>
          <w:sz w:val="28"/>
          <w:szCs w:val="28"/>
        </w:rPr>
        <w:t>, 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иса, кнопка, </w:t>
      </w:r>
      <w:r>
        <w:rPr>
          <w:rFonts w:hint="default" w:ascii="Times New Roman" w:hAnsi="Times New Roman" w:cs="Times New Roman"/>
          <w:sz w:val="28"/>
          <w:szCs w:val="28"/>
        </w:rPr>
        <w:t>и т.д. – конец слова;</w:t>
      </w:r>
    </w:p>
    <w:p w14:paraId="5842400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Вагоны</w:t>
      </w:r>
      <w:r>
        <w:rPr>
          <w:rFonts w:hint="default" w:ascii="Times New Roman" w:hAnsi="Times New Roman" w:cs="Times New Roman"/>
          <w:sz w:val="28"/>
          <w:szCs w:val="28"/>
        </w:rPr>
        <w:t xml:space="preserve"> – карточки, обозначающие начало, середину и конец слова.</w:t>
      </w:r>
    </w:p>
    <w:p w14:paraId="21B48FE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1" w:firstLineChars="125"/>
        <w:jc w:val="both"/>
        <w:textAlignment w:val="auto"/>
        <w:rPr>
          <w:rStyle w:val="8"/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Style w:val="8"/>
          <w:rFonts w:hint="default" w:ascii="Times New Roman" w:hAnsi="Times New Roman" w:cs="Times New Roman"/>
          <w:b/>
          <w:bCs/>
          <w:sz w:val="28"/>
          <w:szCs w:val="28"/>
        </w:rPr>
        <w:t>Ход игры:</w:t>
      </w:r>
    </w:p>
    <w:p w14:paraId="7F00FC1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Педагог раздает детям предметные картинки, сообщает,  и предлагает определить, где находится заданный звук. Ребенок называет изображенный на картинке предмет, определяет позицию звука в слове и располагает предметную картинку под соответствующей схемой.</w:t>
      </w:r>
    </w:p>
    <w:p w14:paraId="5B03680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38A9861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411E04B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before="0" w:before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82F6E07">
      <w:pPr>
        <w:pStyle w:val="9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Chars="125" w:right="0" w:rightChars="0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Дидактическая игра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«Отгадай, г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де спрятался звук?</w:t>
      </w:r>
      <w:r>
        <w:rPr>
          <w:rFonts w:hint="default" w:ascii="Times New Roman" w:hAnsi="Times New Roman" w:cs="Times New Roman"/>
          <w:b/>
          <w:sz w:val="28"/>
          <w:szCs w:val="28"/>
        </w:rPr>
        <w:t>»</w:t>
      </w:r>
    </w:p>
    <w:p w14:paraId="7EA2189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формирова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ние</w:t>
      </w:r>
      <w:r>
        <w:rPr>
          <w:rFonts w:hint="default" w:ascii="Times New Roman" w:hAnsi="Times New Roman" w:cs="Times New Roman"/>
          <w:sz w:val="28"/>
          <w:szCs w:val="28"/>
        </w:rPr>
        <w:t xml:space="preserve"> навыков фонематического анализа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59E6326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Задачи:</w:t>
      </w:r>
    </w:p>
    <w:p w14:paraId="25AB7829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формиров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умени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определять позицию звука в слове (начало, середина, конец  слова), разв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фонематическ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ий</w:t>
      </w:r>
      <w:r>
        <w:rPr>
          <w:rFonts w:hint="default" w:ascii="Times New Roman" w:hAnsi="Times New Roman" w:cs="Times New Roman"/>
          <w:sz w:val="28"/>
          <w:szCs w:val="28"/>
        </w:rPr>
        <w:t xml:space="preserve"> слух;</w:t>
      </w:r>
    </w:p>
    <w:p w14:paraId="1E8C9B17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умени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распознавать и различать  согласные твердые и мягкие звуки;</w:t>
      </w:r>
    </w:p>
    <w:p w14:paraId="5FF227A4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обогащ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словарн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ый</w:t>
      </w:r>
      <w:r>
        <w:rPr>
          <w:rFonts w:hint="default" w:ascii="Times New Roman" w:hAnsi="Times New Roman" w:cs="Times New Roman"/>
          <w:sz w:val="28"/>
          <w:szCs w:val="28"/>
        </w:rPr>
        <w:t xml:space="preserve"> запас;</w:t>
      </w:r>
    </w:p>
    <w:p w14:paraId="2A1EE848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автомати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ировать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звук;</w:t>
      </w:r>
    </w:p>
    <w:p w14:paraId="2565D342">
      <w:pPr>
        <w:pStyle w:val="9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памят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sz w:val="28"/>
          <w:szCs w:val="28"/>
        </w:rPr>
        <w:t>, внимани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>, мыслительны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операци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2DC0DB0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hint="default" w:ascii="Times New Roman" w:hAnsi="Times New Roman" w:cs="Times New Roman"/>
          <w:sz w:val="28"/>
          <w:szCs w:val="28"/>
        </w:rPr>
        <w:t>деревянные фигурки  на заданный звук (например, звук [ л`]; 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хемы - вагончики</w:t>
      </w:r>
      <w:r>
        <w:rPr>
          <w:rFonts w:hint="default" w:ascii="Times New Roman" w:hAnsi="Times New Roman" w:cs="Times New Roman"/>
          <w:sz w:val="28"/>
          <w:szCs w:val="28"/>
        </w:rPr>
        <w:t xml:space="preserve">, разделенные на три квадрата и обозначающие начало, середину и конец слова; цветные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деревянные </w:t>
      </w:r>
      <w:r>
        <w:rPr>
          <w:rFonts w:hint="default" w:ascii="Times New Roman" w:hAnsi="Times New Roman" w:cs="Times New Roman"/>
          <w:sz w:val="28"/>
          <w:szCs w:val="28"/>
        </w:rPr>
        <w:t xml:space="preserve"> кружочки, обозначающие гласные и согласные звуки (красный – гласный звук, синий – согласный твердый звук, зеленый – согласный мягкий звук)</w:t>
      </w:r>
    </w:p>
    <w:p w14:paraId="2092332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Ход игры: </w:t>
      </w:r>
    </w:p>
    <w:p w14:paraId="3B1B937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15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Ребенок берет  деревянную фигурку, называет ее, определяет, какой звук спрятался (гласный или согласный, согласный твердый или мягкий), указывает позицию  заданного звука в слове (начало, середина или конец слова) и закрывает кружком красного, синего или зеленого цвета соответствующий квадрат на схеме.</w:t>
      </w:r>
    </w:p>
    <w:p w14:paraId="678DF56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15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33BC1B4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15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39B772C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15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4B7D00E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15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6660FA6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15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0F8E88B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15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6AC5C070">
      <w:pPr>
        <w:pStyle w:val="9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Chars="125" w:right="0" w:rightChars="0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Дидактическая игра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« Какое слово спряталось?»</w:t>
      </w:r>
    </w:p>
    <w:p w14:paraId="489552B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совершенствование навыков фонематического  анализа и синтеза</w:t>
      </w:r>
    </w:p>
    <w:p w14:paraId="70B661F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Задачи:</w:t>
      </w:r>
    </w:p>
    <w:p w14:paraId="27D59218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beforeAutospacing="0" w:after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обуч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детей умению составлять слова из первых звуков в названиях предметных картинок;</w:t>
      </w:r>
    </w:p>
    <w:p w14:paraId="5D063297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beforeAutospacing="0" w:after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обогащ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словарн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ый</w:t>
      </w:r>
      <w:r>
        <w:rPr>
          <w:rFonts w:hint="default" w:ascii="Times New Roman" w:hAnsi="Times New Roman" w:cs="Times New Roman"/>
          <w:sz w:val="28"/>
          <w:szCs w:val="28"/>
        </w:rPr>
        <w:t xml:space="preserve"> запас;</w:t>
      </w:r>
    </w:p>
    <w:p w14:paraId="09FC4A9D">
      <w:pPr>
        <w:pStyle w:val="9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before="0" w:beforeAutospacing="0" w:after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памят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ь</w:t>
      </w:r>
      <w:r>
        <w:rPr>
          <w:rFonts w:hint="default" w:ascii="Times New Roman" w:hAnsi="Times New Roman" w:cs="Times New Roman"/>
          <w:sz w:val="28"/>
          <w:szCs w:val="28"/>
        </w:rPr>
        <w:t>, внимани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>, мыслительны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операци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09FFBD5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>Оборудование: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вагончики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- схемы с изображением трех или четырех </w:t>
      </w:r>
      <w:r>
        <w:rPr>
          <w:rFonts w:hint="default" w:ascii="Times New Roman" w:hAnsi="Times New Roman" w:cs="Times New Roman"/>
          <w:sz w:val="28"/>
          <w:szCs w:val="28"/>
        </w:rPr>
        <w:t>предметов.</w:t>
      </w:r>
    </w:p>
    <w:p w14:paraId="13E078D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Ход игры: </w:t>
      </w:r>
    </w:p>
    <w:p w14:paraId="7A3356B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Педагог раздает детям  карточки - схемы и предлагает из первых звуков в названии трех или четырех картинок составить слово. Получившееся слово необходимо  записать печатными буквами  или выложить на доске, используя кассу букв.</w:t>
      </w:r>
    </w:p>
    <w:p w14:paraId="67DA929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74231CF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542A756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57FCB93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1EDC9E9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71B2B38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49EEA7E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473EEA8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FC45E1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731A70A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510103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1A69B57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466EE36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F20094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3BBFF464">
      <w:pPr>
        <w:pStyle w:val="9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Chars="125" w:right="0" w:rightChars="0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Дидактическая игра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«Веселые вагончики»</w:t>
      </w:r>
    </w:p>
    <w:p w14:paraId="57BFC09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cs="Times New Roman"/>
          <w:sz w:val="28"/>
          <w:szCs w:val="28"/>
        </w:rPr>
        <w:t xml:space="preserve"> формирование навыков слогового  анализа и синтеза</w:t>
      </w:r>
    </w:p>
    <w:p w14:paraId="34DF782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Задачи:</w:t>
      </w:r>
    </w:p>
    <w:p w14:paraId="0E273595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формирова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ть</w:t>
      </w:r>
      <w:r>
        <w:rPr>
          <w:rFonts w:hint="default" w:ascii="Times New Roman" w:hAnsi="Times New Roman" w:cs="Times New Roman"/>
          <w:sz w:val="28"/>
          <w:szCs w:val="28"/>
        </w:rPr>
        <w:t xml:space="preserve"> умени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делить слова на слоги;</w:t>
      </w:r>
    </w:p>
    <w:p w14:paraId="17302DA2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фонематическ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ий</w:t>
      </w:r>
      <w:r>
        <w:rPr>
          <w:rFonts w:hint="default" w:ascii="Times New Roman" w:hAnsi="Times New Roman" w:cs="Times New Roman"/>
          <w:sz w:val="28"/>
          <w:szCs w:val="28"/>
        </w:rPr>
        <w:t xml:space="preserve"> слух;</w:t>
      </w:r>
    </w:p>
    <w:p w14:paraId="6A0F8975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обогащ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словарн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ый</w:t>
      </w:r>
      <w:r>
        <w:rPr>
          <w:rFonts w:hint="default" w:ascii="Times New Roman" w:hAnsi="Times New Roman" w:cs="Times New Roman"/>
          <w:sz w:val="28"/>
          <w:szCs w:val="28"/>
        </w:rPr>
        <w:t xml:space="preserve"> запас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7AD67F2A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расшир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ять</w:t>
      </w:r>
      <w:r>
        <w:rPr>
          <w:rFonts w:hint="default" w:ascii="Times New Roman" w:hAnsi="Times New Roman" w:cs="Times New Roman"/>
          <w:sz w:val="28"/>
          <w:szCs w:val="28"/>
        </w:rPr>
        <w:t xml:space="preserve"> кругозор и уточн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ять</w:t>
      </w:r>
      <w:r>
        <w:rPr>
          <w:rFonts w:hint="default"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ребенка об окружающем мире</w:t>
      </w:r>
    </w:p>
    <w:p w14:paraId="5EDDA13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hint="default" w:ascii="Times New Roman" w:hAnsi="Times New Roman" w:cs="Times New Roman"/>
          <w:sz w:val="28"/>
          <w:szCs w:val="28"/>
        </w:rPr>
        <w:t xml:space="preserve">предметные картинки,  схемы 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вагончики</w:t>
      </w:r>
      <w:r>
        <w:rPr>
          <w:rFonts w:hint="default" w:ascii="Times New Roman" w:hAnsi="Times New Roman" w:cs="Times New Roman"/>
          <w:sz w:val="28"/>
          <w:szCs w:val="28"/>
        </w:rPr>
        <w:t>, обозначающие количество слогов в слове (количество окон в вагончике обозначает количество слогов)</w:t>
      </w:r>
    </w:p>
    <w:p w14:paraId="334B0FB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Ход игры: </w:t>
      </w:r>
    </w:p>
    <w:p w14:paraId="7EA478A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Педагог раздает детям предметные картинки,   и предлагает разместить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слова</w:t>
      </w:r>
      <w:r>
        <w:rPr>
          <w:rFonts w:hint="default" w:ascii="Times New Roman" w:hAnsi="Times New Roman" w:cs="Times New Roman"/>
          <w:sz w:val="28"/>
          <w:szCs w:val="28"/>
        </w:rPr>
        <w:t xml:space="preserve">  в вагончики. Ребенок прохлопывает слова, определяет количество слогов, и располагает предметную картинку под соответствующей схемой. В первый вагончик размещаются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слова</w:t>
      </w:r>
      <w:r>
        <w:rPr>
          <w:rFonts w:hint="default" w:ascii="Times New Roman" w:hAnsi="Times New Roman" w:cs="Times New Roman"/>
          <w:sz w:val="28"/>
          <w:szCs w:val="28"/>
        </w:rPr>
        <w:t>, названия которых состоит из одного слога, во второй – из двух слогов, в третий и из трех слогов и т.д.</w:t>
      </w:r>
    </w:p>
    <w:p w14:paraId="516F129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11E59D7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3637C17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A67DA7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4F07770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D88D83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3D2AB7F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4188CF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57CAD73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8A13DB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231658B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C6A4D0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915D7EF">
      <w:pPr>
        <w:pStyle w:val="9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Chars="125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Дидактическая игра «Составь предложение»</w:t>
      </w:r>
    </w:p>
    <w:p w14:paraId="527361B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Chars="0" w:right="0" w:rightChars="0" w:firstLine="351" w:firstLineChars="125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Цель: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формирование навыков составления предложений.</w:t>
      </w:r>
    </w:p>
    <w:p w14:paraId="4FD14F6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Задачи:</w:t>
      </w:r>
    </w:p>
    <w:p w14:paraId="67E7F239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формирова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ть</w:t>
      </w:r>
      <w:r>
        <w:rPr>
          <w:rFonts w:hint="default" w:ascii="Times New Roman" w:hAnsi="Times New Roman" w:cs="Times New Roman"/>
          <w:sz w:val="28"/>
          <w:szCs w:val="28"/>
        </w:rPr>
        <w:t xml:space="preserve"> умения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составлять предложение из набора слов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 w14:paraId="2C99F5F4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фонематическ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ий</w:t>
      </w:r>
      <w:r>
        <w:rPr>
          <w:rFonts w:hint="default" w:ascii="Times New Roman" w:hAnsi="Times New Roman" w:cs="Times New Roman"/>
          <w:sz w:val="28"/>
          <w:szCs w:val="28"/>
        </w:rPr>
        <w:t xml:space="preserve"> слух;</w:t>
      </w:r>
    </w:p>
    <w:p w14:paraId="1C8FB388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обогащ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ать</w:t>
      </w:r>
      <w:r>
        <w:rPr>
          <w:rFonts w:hint="default" w:ascii="Times New Roman" w:hAnsi="Times New Roman" w:cs="Times New Roman"/>
          <w:sz w:val="28"/>
          <w:szCs w:val="28"/>
        </w:rPr>
        <w:t xml:space="preserve"> словарн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ый</w:t>
      </w:r>
      <w:r>
        <w:rPr>
          <w:rFonts w:hint="default" w:ascii="Times New Roman" w:hAnsi="Times New Roman" w:cs="Times New Roman"/>
          <w:sz w:val="28"/>
          <w:szCs w:val="28"/>
        </w:rPr>
        <w:t xml:space="preserve"> запас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7BE432B5">
      <w:pPr>
        <w:pStyle w:val="9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left="420" w:leftChars="0" w:right="0" w:righ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расшир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ять</w:t>
      </w:r>
      <w:r>
        <w:rPr>
          <w:rFonts w:hint="default" w:ascii="Times New Roman" w:hAnsi="Times New Roman" w:cs="Times New Roman"/>
          <w:sz w:val="28"/>
          <w:szCs w:val="28"/>
        </w:rPr>
        <w:t xml:space="preserve"> кругозор и уточн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ять</w:t>
      </w:r>
      <w:r>
        <w:rPr>
          <w:rFonts w:hint="default" w:ascii="Times New Roman" w:hAnsi="Times New Roman" w:cs="Times New Roman"/>
          <w:sz w:val="28"/>
          <w:szCs w:val="28"/>
        </w:rPr>
        <w:t xml:space="preserve"> представлен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ие</w:t>
      </w:r>
      <w:r>
        <w:rPr>
          <w:rFonts w:hint="default" w:ascii="Times New Roman" w:hAnsi="Times New Roman" w:cs="Times New Roman"/>
          <w:sz w:val="28"/>
          <w:szCs w:val="28"/>
        </w:rPr>
        <w:t xml:space="preserve"> ребенка об окружающем мире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p w14:paraId="6D55436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hint="default" w:ascii="Times New Roman" w:hAnsi="Times New Roman" w:cs="Times New Roman"/>
          <w:sz w:val="28"/>
          <w:szCs w:val="28"/>
        </w:rPr>
        <w:t xml:space="preserve">предметные картинки,  схемы 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вагончики</w:t>
      </w:r>
      <w:r>
        <w:rPr>
          <w:rFonts w:hint="default" w:ascii="Times New Roman" w:hAnsi="Times New Roman" w:cs="Times New Roman"/>
          <w:sz w:val="28"/>
          <w:szCs w:val="28"/>
        </w:rPr>
        <w:t>, обозначающие количество сл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ов в предложении</w:t>
      </w:r>
      <w:r>
        <w:rPr>
          <w:rFonts w:hint="default" w:ascii="Times New Roman" w:hAnsi="Times New Roman" w:cs="Times New Roman"/>
          <w:sz w:val="28"/>
          <w:szCs w:val="28"/>
        </w:rPr>
        <w:t xml:space="preserve"> (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паровоз - это первое слово, которое обозначено звездочкой в верхнем левом углу, остальные вагоны последующие слова</w:t>
      </w:r>
      <w:r>
        <w:rPr>
          <w:rFonts w:hint="default" w:ascii="Times New Roman" w:hAnsi="Times New Roman" w:cs="Times New Roman"/>
          <w:sz w:val="28"/>
          <w:szCs w:val="28"/>
        </w:rPr>
        <w:t>)</w:t>
      </w:r>
    </w:p>
    <w:p w14:paraId="06FFEF7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1" w:firstLineChars="125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Ход игры: </w:t>
      </w:r>
    </w:p>
    <w:p w14:paraId="7DC26E3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0" w:beforeAutospacing="0" w:after="0" w:afterAutospacing="0" w:line="36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Педагог раздает детям  картинки,  и предлагает разместить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слова</w:t>
      </w:r>
      <w:r>
        <w:rPr>
          <w:rFonts w:hint="default" w:ascii="Times New Roman" w:hAnsi="Times New Roman" w:cs="Times New Roman"/>
          <w:sz w:val="28"/>
          <w:szCs w:val="28"/>
        </w:rPr>
        <w:t xml:space="preserve">  в вагончики.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Первое слово со звездочкой ставится в паровоз, остальные картинки размешаются по порядку в следующие вагончики</w:t>
      </w:r>
      <w:r>
        <w:rPr>
          <w:rFonts w:hint="default" w:ascii="Times New Roman" w:hAnsi="Times New Roman" w:cs="Times New Roman"/>
          <w:sz w:val="28"/>
          <w:szCs w:val="28"/>
        </w:rPr>
        <w:t xml:space="preserve"> и т.д.</w:t>
      </w:r>
    </w:p>
    <w:p w14:paraId="1B18C848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ind w:leftChars="0" w:right="0" w:right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2FDEBE6A">
      <w:pPr>
        <w:pStyle w:val="9"/>
        <w:numPr>
          <w:ilvl w:val="0"/>
          <w:numId w:val="0"/>
        </w:numPr>
        <w:spacing w:before="0" w:beforeAutospacing="0" w:after="0" w:afterAutospacing="0" w:line="360" w:lineRule="auto"/>
        <w:ind w:leftChars="0" w:right="0" w:rightChars="0"/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E80A090">
      <w:pPr>
        <w:pStyle w:val="9"/>
        <w:spacing w:before="0" w:beforeAutospacing="0" w:after="150" w:afterAutospacing="0" w:line="360" w:lineRule="auto"/>
        <w:ind w:firstLine="567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171D366B">
      <w:pPr>
        <w:pStyle w:val="9"/>
        <w:keepNext w:val="0"/>
        <w:keepLines w:val="0"/>
        <w:widowControl/>
        <w:suppressLineNumbers w:val="0"/>
        <w:spacing w:before="0" w:beforeAutospacing="0" w:line="360" w:lineRule="auto"/>
        <w:rPr>
          <w:rFonts w:hint="default" w:ascii="Times New Roman" w:hAnsi="Times New Roman" w:cs="Times New Roman"/>
          <w:sz w:val="28"/>
          <w:szCs w:val="28"/>
        </w:rPr>
      </w:pPr>
    </w:p>
    <w:p w14:paraId="7C927438">
      <w:pPr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pacing w:before="0" w:beforeAutospacing="0" w:line="360" w:lineRule="auto"/>
        <w:jc w:val="left"/>
        <w:rPr>
          <w:sz w:val="28"/>
          <w:szCs w:val="28"/>
        </w:rPr>
      </w:pPr>
    </w:p>
    <w:p w14:paraId="1D56F63E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906" w:bottom="1440" w:left="1400" w:header="720" w:footer="720" w:gutter="0"/>
      <w:pgBorders>
        <w:top w:val="stars" w:color="auto" w:sz="31" w:space="1"/>
        <w:left w:val="stars" w:color="auto" w:sz="31" w:space="4"/>
        <w:bottom w:val="stars" w:color="auto" w:sz="31" w:space="1"/>
        <w:right w:val="stars" w:color="auto" w:sz="31" w:space="4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7A432E"/>
    <w:multiLevelType w:val="singleLevel"/>
    <w:tmpl w:val="997A432E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C52D7579"/>
    <w:multiLevelType w:val="singleLevel"/>
    <w:tmpl w:val="C52D757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C78B7A2F"/>
    <w:multiLevelType w:val="singleLevel"/>
    <w:tmpl w:val="C78B7A2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3">
    <w:nsid w:val="D849CE61"/>
    <w:multiLevelType w:val="singleLevel"/>
    <w:tmpl w:val="D849CE6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D5"/>
    <w:rsid w:val="002C54C2"/>
    <w:rsid w:val="00347D5A"/>
    <w:rsid w:val="00395286"/>
    <w:rsid w:val="00566D77"/>
    <w:rsid w:val="0071486B"/>
    <w:rsid w:val="00AC5A65"/>
    <w:rsid w:val="00BE1DD5"/>
    <w:rsid w:val="0EA61EA1"/>
    <w:rsid w:val="1B5C7239"/>
    <w:rsid w:val="30D20E0C"/>
    <w:rsid w:val="48F2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5"/>
    <w:next w:val="1"/>
    <w:semiHidden/>
    <w:unhideWhenUsed/>
    <w:qFormat/>
    <w:uiPriority w:val="0"/>
    <w:pPr>
      <w:spacing w:beforeAutospacing="1" w:afterAutospacing="1"/>
      <w:outlineLvl w:val="4"/>
    </w:pPr>
    <w:rPr>
      <w:rFonts w:hint="eastAsia" w:ascii="SimSun" w:hAnsi="SimSun" w:eastAsia="SimSun" w:cs="Times New Roman"/>
      <w:b/>
      <w:bCs/>
      <w:i/>
      <w:iCs/>
      <w:lang w:val="en-US" w:eastAsia="zh-CN" w:bidi="ar-SA"/>
    </w:rPr>
  </w:style>
  <w:style w:type="paragraph" w:styleId="3">
    <w:name w:val="heading 6"/>
    <w:next w:val="1"/>
    <w:semiHidden/>
    <w:unhideWhenUsed/>
    <w:qFormat/>
    <w:uiPriority w:val="0"/>
    <w:pPr>
      <w:spacing w:beforeAutospacing="1" w:afterAutospacing="1"/>
      <w:outlineLvl w:val="5"/>
    </w:pPr>
    <w:rPr>
      <w:rFonts w:hint="eastAsia" w:ascii="SimSun" w:hAnsi="SimSun" w:eastAsia="SimSun" w:cs="Times New Roman"/>
      <w:b/>
      <w:bCs/>
      <w:sz w:val="14"/>
      <w:szCs w:val="1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character" w:styleId="8">
    <w:name w:val="Strong"/>
    <w:basedOn w:val="4"/>
    <w:qFormat/>
    <w:uiPriority w:val="0"/>
    <w:rPr>
      <w:b/>
      <w:bCs/>
    </w:rPr>
  </w:style>
  <w:style w:type="paragraph" w:styleId="9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5</Pages>
  <Words>1360</Words>
  <Characters>7752</Characters>
  <Lines>64</Lines>
  <Paragraphs>18</Paragraphs>
  <TotalTime>21</TotalTime>
  <ScaleCrop>false</ScaleCrop>
  <LinksUpToDate>false</LinksUpToDate>
  <CharactersWithSpaces>9094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2025-11-02T13:10:00Z</dcterms:created>
  <dc:creator>Пользователь</dc:creator>
  <cp:lastModifiedBy>User</cp:lastModifiedBy>
  <dcterms:modified xsi:type="dcterms:W3CDTF">2025-11-11T05:23:43Z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5AA015ADA57545EC91BC84A53AFC30F0_13</vt:lpwstr>
  </property>
</Properties>
</file>